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40" w:lineRule="exact"/>
        <w:jc w:val="center"/>
        <w:rPr>
          <w:rFonts w:ascii="黑体" w:hAnsi="黑体" w:eastAsia="黑体"/>
          <w:sz w:val="32"/>
          <w:szCs w:val="32"/>
        </w:rPr>
      </w:pPr>
      <w:r>
        <w:rPr>
          <w:rFonts w:ascii="黑体" w:hAnsi="黑体" w:eastAsia="黑体"/>
          <w:b/>
          <w:sz w:val="32"/>
          <w:szCs w:val="32"/>
        </w:rPr>
        <w:t xml:space="preserve"> </w:t>
      </w:r>
      <w:r>
        <w:rPr>
          <w:rFonts w:hint="eastAsia" w:ascii="黑体" w:hAnsi="黑体" w:eastAsia="黑体"/>
          <w:b/>
          <w:sz w:val="32"/>
          <w:szCs w:val="32"/>
        </w:rPr>
        <w:t>股权出质登记提交材料规范</w:t>
      </w:r>
    </w:p>
    <w:p>
      <w:pPr>
        <w:widowControl/>
        <w:adjustRightInd w:val="0"/>
        <w:snapToGrid w:val="0"/>
        <w:spacing w:line="440" w:lineRule="exact"/>
        <w:jc w:val="left"/>
        <w:outlineLvl w:val="0"/>
        <w:rPr>
          <w:rFonts w:ascii="宋体"/>
          <w:b/>
          <w:sz w:val="24"/>
        </w:rPr>
      </w:pPr>
    </w:p>
    <w:p>
      <w:pPr>
        <w:widowControl/>
        <w:adjustRightInd w:val="0"/>
        <w:snapToGrid w:val="0"/>
        <w:spacing w:line="440" w:lineRule="exact"/>
        <w:ind w:firstLine="241" w:firstLineChars="100"/>
        <w:jc w:val="center"/>
        <w:outlineLvl w:val="0"/>
        <w:rPr>
          <w:rFonts w:hint="eastAsia" w:ascii="宋体" w:hAnsi="宋体"/>
          <w:b/>
          <w:sz w:val="24"/>
        </w:rPr>
      </w:pPr>
      <w:r>
        <w:rPr>
          <w:rFonts w:hint="eastAsia" w:ascii="宋体" w:hAnsi="宋体"/>
          <w:b/>
          <w:sz w:val="24"/>
        </w:rPr>
        <w:t>股权出质设立登记提交材料规范</w:t>
      </w:r>
    </w:p>
    <w:p>
      <w:pPr>
        <w:widowControl/>
        <w:adjustRightInd w:val="0"/>
        <w:snapToGrid w:val="0"/>
        <w:spacing w:line="440" w:lineRule="exact"/>
        <w:ind w:firstLine="241" w:firstLineChars="100"/>
        <w:jc w:val="center"/>
        <w:outlineLvl w:val="0"/>
        <w:rPr>
          <w:rFonts w:hint="eastAsia" w:ascii="宋体" w:hAnsi="宋体"/>
          <w:b/>
          <w:sz w:val="24"/>
        </w:rPr>
      </w:pPr>
    </w:p>
    <w:p>
      <w:pPr>
        <w:pStyle w:val="4"/>
        <w:widowControl/>
        <w:adjustRightInd w:val="0"/>
        <w:snapToGrid w:val="0"/>
        <w:spacing w:line="440" w:lineRule="exact"/>
        <w:ind w:firstLine="480" w:firstLineChars="200"/>
        <w:jc w:val="left"/>
        <w:outlineLvl w:val="0"/>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4"/>
        <w:widowControl/>
        <w:adjustRightInd w:val="0"/>
        <w:snapToGrid w:val="0"/>
        <w:spacing w:line="440" w:lineRule="exact"/>
        <w:ind w:firstLine="480" w:firstLineChars="200"/>
        <w:jc w:val="left"/>
        <w:outlineLvl w:val="0"/>
        <w:rPr>
          <w:rFonts w:ascii="宋体"/>
          <w:color w:val="FF0000"/>
          <w:sz w:val="24"/>
          <w:szCs w:val="24"/>
        </w:rPr>
      </w:pPr>
      <w:r>
        <w:rPr>
          <w:rFonts w:ascii="宋体" w:hAnsi="宋体"/>
          <w:sz w:val="24"/>
          <w:szCs w:val="24"/>
        </w:rPr>
        <w:t>2</w:t>
      </w:r>
      <w:r>
        <w:rPr>
          <w:rFonts w:hint="eastAsia" w:ascii="宋体" w:hAnsi="宋体"/>
          <w:sz w:val="24"/>
          <w:szCs w:val="24"/>
        </w:rPr>
        <w:t>．</w:t>
      </w:r>
      <w:r>
        <w:rPr>
          <w:rFonts w:hint="eastAsia" w:ascii="宋体" w:hAnsi="宋体"/>
          <w:color w:val="000000"/>
          <w:sz w:val="24"/>
          <w:szCs w:val="24"/>
        </w:rPr>
        <w:t>记载有出质人姓名（名称）及其出资额的有限责任公司股东名册复印件或者出质人持有的股份公司股票复印件（均需加盖股权所在公司公章）。</w:t>
      </w:r>
    </w:p>
    <w:p>
      <w:pPr>
        <w:pStyle w:val="4"/>
        <w:widowControl/>
        <w:adjustRightInd w:val="0"/>
        <w:snapToGrid w:val="0"/>
        <w:spacing w:line="440" w:lineRule="exact"/>
        <w:ind w:firstLine="480" w:firstLineChars="200"/>
        <w:jc w:val="left"/>
        <w:outlineLvl w:val="0"/>
        <w:rPr>
          <w:rFonts w:ascii="宋体"/>
          <w:sz w:val="24"/>
          <w:szCs w:val="24"/>
        </w:rPr>
      </w:pPr>
      <w:r>
        <w:rPr>
          <w:rFonts w:ascii="宋体" w:hAnsi="宋体"/>
          <w:sz w:val="24"/>
          <w:szCs w:val="24"/>
        </w:rPr>
        <w:t>3</w:t>
      </w:r>
      <w:r>
        <w:rPr>
          <w:rFonts w:hint="eastAsia" w:ascii="宋体" w:hAnsi="宋体"/>
          <w:sz w:val="24"/>
          <w:szCs w:val="24"/>
        </w:rPr>
        <w:t>．质权合同。</w:t>
      </w:r>
    </w:p>
    <w:p>
      <w:pPr>
        <w:pStyle w:val="4"/>
        <w:widowControl/>
        <w:adjustRightInd w:val="0"/>
        <w:snapToGrid w:val="0"/>
        <w:spacing w:line="440" w:lineRule="exact"/>
        <w:ind w:firstLine="480" w:firstLineChars="200"/>
        <w:jc w:val="left"/>
        <w:outlineLvl w:val="0"/>
        <w:rPr>
          <w:rFonts w:ascii="宋体"/>
          <w:sz w:val="24"/>
          <w:szCs w:val="24"/>
        </w:rPr>
      </w:pPr>
      <w:r>
        <w:rPr>
          <w:rFonts w:hint="eastAsia" w:ascii="宋体" w:hAnsi="宋体"/>
          <w:sz w:val="24"/>
          <w:szCs w:val="24"/>
        </w:rPr>
        <w:t>4．出质人、质权人的主体资格证明或者自然人身份证件复印件。</w:t>
      </w:r>
    </w:p>
    <w:p>
      <w:pPr>
        <w:pStyle w:val="4"/>
        <w:widowControl/>
        <w:adjustRightInd w:val="0"/>
        <w:snapToGrid w:val="0"/>
        <w:spacing w:line="440" w:lineRule="exact"/>
        <w:ind w:firstLine="480" w:firstLineChars="200"/>
        <w:jc w:val="left"/>
        <w:rPr>
          <w:rFonts w:ascii="宋体"/>
          <w:color w:val="FF0000"/>
          <w:sz w:val="24"/>
          <w:szCs w:val="24"/>
        </w:rPr>
      </w:pPr>
      <w:r>
        <w:rPr>
          <w:rFonts w:hint="eastAsia" w:ascii="宋体" w:hAnsi="宋体"/>
          <w:sz w:val="24"/>
          <w:szCs w:val="24"/>
        </w:rPr>
        <w:t xml:space="preserve">◆ </w:t>
      </w:r>
      <w:r>
        <w:rPr>
          <w:rFonts w:hint="eastAsia" w:ascii="宋体" w:hAnsi="宋体"/>
          <w:color w:val="000000"/>
          <w:sz w:val="24"/>
          <w:szCs w:val="24"/>
        </w:rPr>
        <w:t>出质人、质权人为企业的，提交加盖企业公章的营业执照复印件。</w:t>
      </w:r>
    </w:p>
    <w:p>
      <w:pPr>
        <w:pStyle w:val="4"/>
        <w:widowControl/>
        <w:adjustRightInd w:val="0"/>
        <w:snapToGrid w:val="0"/>
        <w:spacing w:line="440" w:lineRule="exact"/>
        <w:ind w:firstLine="480" w:firstLineChars="200"/>
        <w:jc w:val="left"/>
        <w:rPr>
          <w:rFonts w:ascii="宋体"/>
          <w:color w:val="000000"/>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出质人、质权人为事业法人的，提交加盖事业法</w:t>
      </w:r>
      <w:r>
        <w:rPr>
          <w:rFonts w:hint="eastAsia" w:ascii="宋体" w:hAnsi="宋体"/>
          <w:color w:val="000000"/>
          <w:sz w:val="24"/>
          <w:szCs w:val="24"/>
        </w:rPr>
        <w:t>人公章的</w:t>
      </w:r>
      <w:r>
        <w:rPr>
          <w:rFonts w:hint="eastAsia" w:ascii="宋体" w:hAnsi="宋体"/>
          <w:sz w:val="24"/>
          <w:szCs w:val="24"/>
        </w:rPr>
        <w:t>事业法人登记证书复印件</w:t>
      </w:r>
      <w:r>
        <w:rPr>
          <w:rFonts w:hint="eastAsia" w:ascii="宋体" w:hAnsi="宋体"/>
          <w:color w:val="000000"/>
          <w:sz w:val="24"/>
          <w:szCs w:val="24"/>
        </w:rPr>
        <w:t>。</w:t>
      </w:r>
    </w:p>
    <w:p>
      <w:pPr>
        <w:pStyle w:val="4"/>
        <w:widowControl/>
        <w:adjustRightInd w:val="0"/>
        <w:snapToGrid w:val="0"/>
        <w:spacing w:line="440" w:lineRule="exact"/>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出质人、质权人股东为社团法人的，提交加盖社团法人公章的社团法人登记证复印件。</w:t>
      </w:r>
    </w:p>
    <w:p>
      <w:pPr>
        <w:pStyle w:val="4"/>
        <w:widowControl/>
        <w:adjustRightInd w:val="0"/>
        <w:snapToGrid w:val="0"/>
        <w:spacing w:line="440" w:lineRule="exact"/>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出质人、质权人为民办非企业单位的，提交加盖单位公章的民办非企业单位证书复印件。</w:t>
      </w:r>
    </w:p>
    <w:p>
      <w:pPr>
        <w:pStyle w:val="4"/>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出质人、质权人为自然人的，提交身份证件复印件并由本人签名。</w:t>
      </w:r>
    </w:p>
    <w:p>
      <w:pPr>
        <w:pStyle w:val="4"/>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其他出质人、质权人提交有关法律法规规定的资格证明。</w:t>
      </w:r>
    </w:p>
    <w:p>
      <w:pPr>
        <w:pStyle w:val="4"/>
        <w:widowControl/>
        <w:adjustRightInd w:val="0"/>
        <w:snapToGrid w:val="0"/>
        <w:spacing w:line="440" w:lineRule="exact"/>
        <w:jc w:val="left"/>
        <w:rPr>
          <w:rFonts w:ascii="宋体"/>
          <w:b/>
          <w:sz w:val="24"/>
          <w:szCs w:val="24"/>
        </w:rPr>
      </w:pPr>
    </w:p>
    <w:p>
      <w:pPr>
        <w:pStyle w:val="4"/>
        <w:widowControl/>
        <w:adjustRightInd w:val="0"/>
        <w:snapToGrid w:val="0"/>
        <w:spacing w:line="440" w:lineRule="exact"/>
        <w:ind w:firstLine="472" w:firstLineChars="196"/>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widowControl/>
        <w:numPr>
          <w:ilvl w:val="0"/>
          <w:numId w:val="1"/>
        </w:numPr>
        <w:adjustRightInd w:val="0"/>
        <w:snapToGrid w:val="0"/>
        <w:spacing w:line="440" w:lineRule="exact"/>
        <w:ind w:firstLine="470" w:firstLineChars="196"/>
        <w:jc w:val="left"/>
        <w:rPr>
          <w:rFonts w:hint="eastAsia" w:ascii="宋体" w:hAnsi="宋体"/>
          <w:color w:val="000000"/>
          <w:sz w:val="24"/>
        </w:rPr>
      </w:pPr>
      <w:r>
        <w:rPr>
          <w:rFonts w:hint="eastAsia" w:ascii="宋体" w:hAnsi="宋体"/>
          <w:color w:val="000000"/>
          <w:sz w:val="24"/>
        </w:rPr>
        <w:t>依照《工商行政管理机关股权出质登记办法》申请股权出质设立登记适用本规范。</w:t>
      </w:r>
    </w:p>
    <w:p>
      <w:pPr>
        <w:widowControl/>
        <w:adjustRightInd w:val="0"/>
        <w:snapToGrid w:val="0"/>
        <w:spacing w:line="440" w:lineRule="exact"/>
        <w:jc w:val="left"/>
        <w:rPr>
          <w:rFonts w:ascii="宋体"/>
          <w:b/>
          <w:sz w:val="24"/>
        </w:rPr>
      </w:pPr>
      <w:r>
        <w:rPr>
          <w:rFonts w:ascii="宋体" w:hAnsi="宋体"/>
          <w:b/>
          <w:sz w:val="24"/>
        </w:rPr>
        <w:t xml:space="preserve">   </w:t>
      </w:r>
    </w:p>
    <w:p>
      <w:pPr>
        <w:widowControl/>
        <w:adjustRightInd w:val="0"/>
        <w:snapToGrid w:val="0"/>
        <w:spacing w:line="440" w:lineRule="exact"/>
        <w:ind w:firstLine="241" w:firstLineChars="100"/>
        <w:jc w:val="center"/>
        <w:rPr>
          <w:rFonts w:hint="eastAsia" w:ascii="宋体" w:hAnsi="宋体"/>
          <w:b/>
          <w:sz w:val="24"/>
        </w:rPr>
      </w:pPr>
      <w:r>
        <w:rPr>
          <w:rFonts w:hint="eastAsia" w:ascii="宋体" w:hAnsi="宋体"/>
          <w:b/>
          <w:sz w:val="24"/>
        </w:rPr>
        <w:t>股权出质变更登记提交材料规范</w:t>
      </w:r>
    </w:p>
    <w:p>
      <w:pPr>
        <w:widowControl/>
        <w:adjustRightInd w:val="0"/>
        <w:snapToGrid w:val="0"/>
        <w:spacing w:line="440" w:lineRule="exact"/>
        <w:ind w:firstLine="241" w:firstLineChars="100"/>
        <w:jc w:val="center"/>
        <w:rPr>
          <w:rFonts w:hint="eastAsia" w:ascii="宋体" w:hAnsi="宋体"/>
          <w:b/>
          <w:sz w:val="24"/>
        </w:rPr>
      </w:pPr>
    </w:p>
    <w:p>
      <w:pPr>
        <w:pStyle w:val="4"/>
        <w:widowControl/>
        <w:adjustRightInd w:val="0"/>
        <w:snapToGrid w:val="0"/>
        <w:spacing w:line="440" w:lineRule="exact"/>
        <w:ind w:firstLine="480" w:firstLineChars="200"/>
        <w:jc w:val="left"/>
        <w:outlineLvl w:val="0"/>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4"/>
        <w:widowControl/>
        <w:adjustRightInd w:val="0"/>
        <w:snapToGrid w:val="0"/>
        <w:spacing w:line="440" w:lineRule="exact"/>
        <w:ind w:firstLine="480" w:firstLineChars="200"/>
        <w:jc w:val="left"/>
        <w:outlineLvl w:val="0"/>
        <w:rPr>
          <w:rFonts w:ascii="宋体"/>
          <w:sz w:val="24"/>
          <w:szCs w:val="24"/>
        </w:rPr>
      </w:pPr>
      <w:r>
        <w:rPr>
          <w:rFonts w:hint="eastAsia" w:ascii="宋体" w:hAnsi="宋体"/>
          <w:sz w:val="24"/>
          <w:szCs w:val="24"/>
        </w:rPr>
        <w:t>2．属于出质股权数额变更的，提交质权合同修正案或者补充合同。</w:t>
      </w:r>
    </w:p>
    <w:p>
      <w:pPr>
        <w:pStyle w:val="4"/>
        <w:widowControl/>
        <w:adjustRightInd w:val="0"/>
        <w:snapToGrid w:val="0"/>
        <w:spacing w:line="440" w:lineRule="exact"/>
        <w:ind w:firstLine="480" w:firstLineChars="200"/>
        <w:jc w:val="left"/>
        <w:outlineLvl w:val="0"/>
        <w:rPr>
          <w:rFonts w:ascii="宋体"/>
          <w:sz w:val="24"/>
          <w:szCs w:val="24"/>
        </w:rPr>
      </w:pPr>
      <w:r>
        <w:rPr>
          <w:rFonts w:hint="eastAsia" w:ascii="宋体" w:hAnsi="宋体"/>
          <w:sz w:val="24"/>
          <w:szCs w:val="24"/>
        </w:rPr>
        <w:t>3．属于出质人、质权人姓名（名称）更改的，提交姓名或者名称更改的证明文件和更改后的主体资格证明或者自然人身份证明复印件。</w:t>
      </w:r>
    </w:p>
    <w:p>
      <w:pPr>
        <w:pStyle w:val="4"/>
        <w:widowControl/>
        <w:adjustRightInd w:val="0"/>
        <w:snapToGrid w:val="0"/>
        <w:spacing w:line="440" w:lineRule="exact"/>
        <w:ind w:firstLine="480" w:firstLineChars="200"/>
        <w:jc w:val="left"/>
        <w:rPr>
          <w:rFonts w:ascii="宋体"/>
          <w:color w:val="000000"/>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出质人、质权人为企业的，提交加盖企</w:t>
      </w:r>
      <w:r>
        <w:rPr>
          <w:rFonts w:hint="eastAsia" w:ascii="宋体" w:hAnsi="宋体"/>
          <w:color w:val="000000"/>
          <w:sz w:val="24"/>
          <w:szCs w:val="24"/>
        </w:rPr>
        <w:t>业公章的</w:t>
      </w:r>
      <w:r>
        <w:rPr>
          <w:rFonts w:hint="eastAsia" w:ascii="宋体" w:hAnsi="宋体"/>
          <w:sz w:val="24"/>
          <w:szCs w:val="24"/>
        </w:rPr>
        <w:t>营业执照复印件</w:t>
      </w:r>
      <w:r>
        <w:rPr>
          <w:rFonts w:hint="eastAsia" w:ascii="宋体" w:hAnsi="宋体"/>
          <w:color w:val="000000"/>
          <w:sz w:val="24"/>
          <w:szCs w:val="24"/>
        </w:rPr>
        <w:t>。</w:t>
      </w:r>
    </w:p>
    <w:p>
      <w:pPr>
        <w:pStyle w:val="4"/>
        <w:widowControl/>
        <w:adjustRightInd w:val="0"/>
        <w:snapToGrid w:val="0"/>
        <w:spacing w:line="440" w:lineRule="exact"/>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出质人、质权人为事业法人的，提交加盖事业法人公章的事业法人登记证书复印件。</w:t>
      </w:r>
    </w:p>
    <w:p>
      <w:pPr>
        <w:pStyle w:val="4"/>
        <w:widowControl/>
        <w:adjustRightInd w:val="0"/>
        <w:snapToGrid w:val="0"/>
        <w:spacing w:line="440" w:lineRule="exact"/>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出质人、质权人股东为社团法人的，提交加盖社团法人公章的社团法人登记证复印件。</w:t>
      </w:r>
    </w:p>
    <w:p>
      <w:pPr>
        <w:pStyle w:val="4"/>
        <w:widowControl/>
        <w:adjustRightInd w:val="0"/>
        <w:snapToGrid w:val="0"/>
        <w:spacing w:line="440" w:lineRule="exact"/>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出质人、质权人为民办非企业单位的，提交加盖单位公章的民办非企业单位证书复印件。</w:t>
      </w:r>
    </w:p>
    <w:p>
      <w:pPr>
        <w:pStyle w:val="4"/>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出质人、质权人为自然人的，提交身份证件复印件并由本人签名。</w:t>
      </w:r>
    </w:p>
    <w:p>
      <w:pPr>
        <w:pStyle w:val="4"/>
        <w:widowControl/>
        <w:adjustRightInd w:val="0"/>
        <w:snapToGrid w:val="0"/>
        <w:spacing w:line="440" w:lineRule="exact"/>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其他出质人、质权人提交有关法律法规规定的资格证明。</w:t>
      </w:r>
    </w:p>
    <w:p>
      <w:pPr>
        <w:pStyle w:val="4"/>
        <w:widowControl/>
        <w:adjustRightInd w:val="0"/>
        <w:snapToGrid w:val="0"/>
        <w:spacing w:line="440" w:lineRule="exact"/>
        <w:ind w:firstLine="480" w:firstLineChars="200"/>
        <w:jc w:val="left"/>
        <w:outlineLvl w:val="0"/>
        <w:rPr>
          <w:rFonts w:hint="eastAsia" w:ascii="宋体" w:hAnsi="宋体"/>
          <w:color w:val="FF0000"/>
          <w:sz w:val="24"/>
          <w:szCs w:val="24"/>
        </w:rPr>
      </w:pPr>
      <w:r>
        <w:rPr>
          <w:rFonts w:hint="eastAsia" w:ascii="宋体" w:hAnsi="宋体"/>
          <w:color w:val="000000"/>
          <w:sz w:val="24"/>
          <w:szCs w:val="24"/>
        </w:rPr>
        <w:t>4.属于出质股权所在公司名称更改的，提交名称更改的证明文件。</w:t>
      </w:r>
    </w:p>
    <w:p>
      <w:pPr>
        <w:pStyle w:val="4"/>
        <w:widowControl/>
        <w:adjustRightInd w:val="0"/>
        <w:snapToGrid w:val="0"/>
        <w:spacing w:line="440" w:lineRule="exact"/>
        <w:jc w:val="left"/>
        <w:rPr>
          <w:rFonts w:hint="eastAsia" w:ascii="宋体" w:hAnsi="宋体"/>
          <w:color w:val="000000"/>
          <w:sz w:val="24"/>
          <w:szCs w:val="24"/>
        </w:rPr>
      </w:pPr>
    </w:p>
    <w:p>
      <w:pPr>
        <w:pStyle w:val="4"/>
        <w:widowControl/>
        <w:adjustRightInd w:val="0"/>
        <w:snapToGrid w:val="0"/>
        <w:spacing w:line="440" w:lineRule="exact"/>
        <w:ind w:firstLine="472" w:firstLineChars="196"/>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widowControl/>
        <w:adjustRightInd w:val="0"/>
        <w:snapToGrid w:val="0"/>
        <w:spacing w:line="440" w:lineRule="exact"/>
        <w:ind w:firstLine="480" w:firstLineChars="200"/>
        <w:jc w:val="left"/>
        <w:rPr>
          <w:rFonts w:ascii="宋体"/>
          <w:color w:val="FF0000"/>
          <w:sz w:val="24"/>
        </w:rPr>
      </w:pPr>
      <w:r>
        <w:rPr>
          <w:rFonts w:ascii="宋体" w:hAnsi="宋体"/>
          <w:sz w:val="24"/>
        </w:rPr>
        <w:t>1</w:t>
      </w:r>
      <w:r>
        <w:rPr>
          <w:rFonts w:hint="eastAsia" w:ascii="宋体" w:hAnsi="宋体"/>
          <w:sz w:val="24"/>
        </w:rPr>
        <w:t>．</w:t>
      </w:r>
      <w:r>
        <w:rPr>
          <w:rFonts w:hint="eastAsia" w:ascii="宋体" w:hAnsi="宋体"/>
          <w:color w:val="000000"/>
          <w:sz w:val="24"/>
        </w:rPr>
        <w:t>依照《工商行政管理机关股权出质登记办法》申请股权出质变更登记适用本规范</w:t>
      </w:r>
      <w:r>
        <w:rPr>
          <w:rFonts w:hint="eastAsia" w:ascii="宋体" w:hAnsi="宋体"/>
          <w:sz w:val="24"/>
        </w:rPr>
        <w:t>。</w:t>
      </w:r>
    </w:p>
    <w:p>
      <w:pPr>
        <w:pStyle w:val="4"/>
        <w:widowControl/>
        <w:adjustRightInd w:val="0"/>
        <w:snapToGrid w:val="0"/>
        <w:spacing w:line="440" w:lineRule="exact"/>
        <w:jc w:val="left"/>
        <w:rPr>
          <w:rFonts w:ascii="宋体"/>
          <w:b/>
          <w:sz w:val="24"/>
          <w:szCs w:val="24"/>
        </w:rPr>
      </w:pPr>
    </w:p>
    <w:p>
      <w:pPr>
        <w:pStyle w:val="4"/>
        <w:widowControl/>
        <w:adjustRightInd w:val="0"/>
        <w:snapToGrid w:val="0"/>
        <w:spacing w:line="440" w:lineRule="exact"/>
        <w:jc w:val="center"/>
        <w:rPr>
          <w:rFonts w:hint="eastAsia" w:ascii="宋体" w:hAnsi="宋体"/>
          <w:b/>
          <w:sz w:val="24"/>
          <w:szCs w:val="24"/>
        </w:rPr>
      </w:pPr>
      <w:r>
        <w:rPr>
          <w:rFonts w:hint="eastAsia" w:ascii="宋体" w:hAnsi="宋体"/>
          <w:b/>
          <w:sz w:val="24"/>
          <w:szCs w:val="24"/>
        </w:rPr>
        <w:t>股权出质注销</w:t>
      </w:r>
      <w:r>
        <w:rPr>
          <w:rFonts w:hint="eastAsia" w:ascii="宋体" w:hAnsi="宋体"/>
          <w:b/>
          <w:color w:val="000000"/>
          <w:sz w:val="24"/>
          <w:szCs w:val="24"/>
        </w:rPr>
        <w:t>/</w:t>
      </w:r>
      <w:r>
        <w:rPr>
          <w:rFonts w:hint="eastAsia" w:ascii="宋体" w:hAnsi="宋体"/>
          <w:b/>
          <w:sz w:val="24"/>
          <w:szCs w:val="24"/>
        </w:rPr>
        <w:t>撤销登记提交材料规范</w:t>
      </w:r>
    </w:p>
    <w:p>
      <w:pPr>
        <w:pStyle w:val="4"/>
        <w:widowControl/>
        <w:adjustRightInd w:val="0"/>
        <w:snapToGrid w:val="0"/>
        <w:spacing w:line="440" w:lineRule="exact"/>
        <w:jc w:val="center"/>
        <w:rPr>
          <w:rFonts w:hint="eastAsia" w:ascii="宋体" w:hAnsi="宋体"/>
          <w:b/>
          <w:sz w:val="24"/>
          <w:szCs w:val="24"/>
        </w:rPr>
      </w:pPr>
      <w:bookmarkStart w:id="0" w:name="_GoBack"/>
      <w:bookmarkEnd w:id="0"/>
    </w:p>
    <w:p>
      <w:pPr>
        <w:pStyle w:val="4"/>
        <w:widowControl/>
        <w:adjustRightInd w:val="0"/>
        <w:snapToGrid w:val="0"/>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4"/>
        <w:widowControl/>
        <w:adjustRightInd w:val="0"/>
        <w:snapToGrid w:val="0"/>
        <w:spacing w:line="440" w:lineRule="exact"/>
        <w:ind w:firstLine="480" w:firstLineChars="200"/>
        <w:jc w:val="left"/>
        <w:outlineLvl w:val="0"/>
        <w:rPr>
          <w:rFonts w:hint="eastAsia"/>
          <w:color w:val="0C0C0C"/>
          <w:sz w:val="24"/>
          <w:szCs w:val="30"/>
        </w:rPr>
      </w:pPr>
      <w:r>
        <w:rPr>
          <w:rFonts w:ascii="宋体" w:hAnsi="宋体"/>
          <w:sz w:val="24"/>
          <w:szCs w:val="24"/>
        </w:rPr>
        <w:t>2</w:t>
      </w:r>
      <w:r>
        <w:rPr>
          <w:rFonts w:hint="eastAsia" w:ascii="宋体" w:hAnsi="宋体"/>
          <w:sz w:val="24"/>
          <w:szCs w:val="24"/>
        </w:rPr>
        <w:t>．</w:t>
      </w:r>
      <w:r>
        <w:rPr>
          <w:rFonts w:hint="eastAsia" w:ascii="宋体" w:hAnsi="宋体"/>
          <w:color w:val="0C0C0C"/>
          <w:sz w:val="24"/>
          <w:szCs w:val="24"/>
        </w:rPr>
        <w:t>质权合同被依法确认无效或者被撤销的法律文件（仅需办理股权出质撤销登记的提供）。</w:t>
      </w:r>
    </w:p>
    <w:p>
      <w:pPr>
        <w:pStyle w:val="4"/>
        <w:widowControl/>
        <w:adjustRightInd w:val="0"/>
        <w:snapToGrid w:val="0"/>
        <w:spacing w:line="440" w:lineRule="exact"/>
        <w:ind w:firstLine="472" w:firstLineChars="196"/>
        <w:jc w:val="left"/>
        <w:rPr>
          <w:rFonts w:hint="eastAsia" w:ascii="宋体" w:hAnsi="宋体"/>
          <w:b/>
          <w:sz w:val="24"/>
          <w:szCs w:val="24"/>
        </w:rPr>
      </w:pPr>
    </w:p>
    <w:p>
      <w:pPr>
        <w:pStyle w:val="4"/>
        <w:widowControl/>
        <w:adjustRightInd w:val="0"/>
        <w:snapToGrid w:val="0"/>
        <w:spacing w:line="440" w:lineRule="exact"/>
        <w:ind w:firstLine="472" w:firstLineChars="196"/>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widowControl/>
        <w:adjustRightInd w:val="0"/>
        <w:snapToGrid w:val="0"/>
        <w:spacing w:line="440" w:lineRule="exact"/>
        <w:ind w:firstLine="470" w:firstLineChars="196"/>
        <w:jc w:val="left"/>
        <w:rPr>
          <w:rFonts w:ascii="宋体"/>
          <w:color w:val="FF0000"/>
          <w:sz w:val="24"/>
        </w:rPr>
      </w:pPr>
      <w:r>
        <w:rPr>
          <w:rFonts w:ascii="宋体" w:hAnsi="宋体"/>
          <w:sz w:val="24"/>
        </w:rPr>
        <w:t>1</w:t>
      </w:r>
      <w:r>
        <w:rPr>
          <w:rFonts w:hint="eastAsia" w:ascii="宋体" w:hAnsi="宋体"/>
          <w:sz w:val="24"/>
        </w:rPr>
        <w:t>．</w:t>
      </w:r>
      <w:r>
        <w:rPr>
          <w:rFonts w:hint="eastAsia" w:ascii="宋体" w:hAnsi="宋体"/>
          <w:color w:val="000000"/>
          <w:sz w:val="24"/>
        </w:rPr>
        <w:t>依照《工商行政管理机关股权出质登记办法》申请股权出质注销</w:t>
      </w:r>
      <w:r>
        <w:rPr>
          <w:rFonts w:hint="eastAsia" w:ascii="宋体" w:hAnsi="宋体"/>
          <w:b/>
          <w:color w:val="000000"/>
          <w:sz w:val="24"/>
        </w:rPr>
        <w:t>/</w:t>
      </w:r>
      <w:r>
        <w:rPr>
          <w:rFonts w:hint="eastAsia" w:ascii="宋体" w:hAnsi="宋体"/>
          <w:color w:val="000000"/>
          <w:sz w:val="24"/>
        </w:rPr>
        <w:t>撤销登记适用本规范。</w:t>
      </w:r>
    </w:p>
    <w:p>
      <w:pPr>
        <w:pStyle w:val="4"/>
        <w:widowControl/>
        <w:adjustRightInd w:val="0"/>
        <w:snapToGrid w:val="0"/>
        <w:spacing w:line="440" w:lineRule="exact"/>
        <w:jc w:val="left"/>
        <w:rPr>
          <w:rFonts w:ascii="宋体"/>
          <w:b/>
          <w:sz w:val="24"/>
          <w:szCs w:val="24"/>
        </w:rPr>
      </w:pPr>
    </w:p>
    <w:p>
      <w:pPr>
        <w:spacing w:line="440" w:lineRule="exact"/>
        <w:rPr>
          <w:strike/>
        </w:rPr>
      </w:pPr>
      <w:r>
        <w:rPr>
          <w:rFonts w:ascii="宋体" w:hAnsi="宋体"/>
          <w:b/>
          <w:sz w:val="24"/>
        </w:rPr>
        <w:t xml:space="preserve">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60707"/>
    <w:multiLevelType w:val="singleLevel"/>
    <w:tmpl w:val="831607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8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2019-02-13T07:03:12Z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