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241" w:firstLineChars="100"/>
        <w:jc w:val="center"/>
        <w:rPr>
          <w:rFonts w:hint="eastAsia" w:ascii="宋体" w:hAnsi="宋体"/>
          <w:b/>
          <w:sz w:val="24"/>
        </w:rPr>
      </w:pPr>
      <w:r>
        <w:rPr>
          <w:rFonts w:hint="eastAsia" w:ascii="宋体" w:hAnsi="宋体"/>
          <w:b/>
          <w:sz w:val="24"/>
        </w:rPr>
        <w:t>公司变更</w:t>
      </w:r>
      <w:r>
        <w:rPr>
          <w:rFonts w:hint="eastAsia" w:ascii="宋体" w:hAnsi="宋体"/>
          <w:b/>
          <w:sz w:val="24"/>
          <w:lang w:eastAsia="zh-CN"/>
        </w:rPr>
        <w:t>名称</w:t>
      </w:r>
      <w:r>
        <w:rPr>
          <w:rFonts w:hint="eastAsia" w:ascii="宋体" w:hAnsi="宋体"/>
          <w:b/>
          <w:sz w:val="24"/>
        </w:rPr>
        <w:t>提交材料规范</w:t>
      </w:r>
    </w:p>
    <w:p>
      <w:pPr>
        <w:widowControl/>
        <w:spacing w:line="440" w:lineRule="exact"/>
        <w:ind w:firstLine="241" w:firstLineChars="100"/>
        <w:jc w:val="center"/>
        <w:rPr>
          <w:rFonts w:hint="eastAsia" w:ascii="宋体" w:hAnsi="宋体"/>
          <w:b/>
          <w:sz w:val="24"/>
        </w:rPr>
      </w:pPr>
    </w:p>
    <w:p>
      <w:pPr>
        <w:widowControl/>
        <w:spacing w:line="440" w:lineRule="exact"/>
        <w:ind w:firstLine="480"/>
        <w:jc w:val="left"/>
        <w:rPr>
          <w:rFonts w:hint="eastAsia" w:ascii="宋体" w:hAnsi="宋体"/>
          <w:sz w:val="24"/>
        </w:rPr>
      </w:pPr>
      <w:r>
        <w:rPr>
          <w:rFonts w:hint="eastAsia" w:ascii="宋体" w:hAnsi="宋体"/>
          <w:sz w:val="24"/>
          <w:lang w:val="en-US" w:eastAsia="zh-CN"/>
        </w:rPr>
        <w:t>1.</w:t>
      </w:r>
      <w:r>
        <w:rPr>
          <w:rFonts w:hint="eastAsia" w:ascii="宋体" w:hAnsi="宋体"/>
          <w:sz w:val="24"/>
        </w:rPr>
        <w:t>《公司登记（备案）申请书》。</w:t>
      </w:r>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2.关于修改公司章程的决议、决定（变更登记事项涉及公司章程修改的，提交该文件；其中股东变更登记无须提交该文件，公司章程另有规定的，从其规定）。</w:t>
      </w:r>
    </w:p>
    <w:p>
      <w:pPr>
        <w:widowControl/>
        <w:spacing w:line="440" w:lineRule="exact"/>
        <w:jc w:val="left"/>
        <w:rPr>
          <w:rFonts w:hint="eastAsia" w:ascii="宋体" w:hAnsi="宋体"/>
          <w:sz w:val="24"/>
          <w:lang w:val="en-US" w:eastAsia="zh-CN"/>
        </w:rPr>
      </w:pPr>
      <w:r>
        <w:rPr>
          <w:rFonts w:hint="eastAsia" w:ascii="宋体" w:hAnsi="宋体"/>
          <w:sz w:val="24"/>
          <w:lang w:val="en-US" w:eastAsia="zh-CN"/>
        </w:rPr>
        <w:t>◆ 有限责任公司提交由代表三分之二以上表决权的股东签署的股东会决议。</w:t>
      </w:r>
    </w:p>
    <w:p>
      <w:pPr>
        <w:widowControl/>
        <w:spacing w:line="440" w:lineRule="exact"/>
        <w:jc w:val="left"/>
        <w:rPr>
          <w:rFonts w:hint="eastAsia" w:ascii="宋体" w:hAnsi="宋体"/>
          <w:sz w:val="24"/>
          <w:lang w:val="en-US" w:eastAsia="zh-CN"/>
        </w:rPr>
      </w:pPr>
      <w:r>
        <w:rPr>
          <w:rFonts w:hint="eastAsia" w:ascii="宋体" w:hAnsi="宋体"/>
          <w:sz w:val="24"/>
          <w:lang w:val="en-US" w:eastAsia="zh-CN"/>
        </w:rPr>
        <w:t>◆ 股份有限公司提交由会议主持人及出席会议的董事签署的股东大会会议记录。</w:t>
      </w:r>
    </w:p>
    <w:p>
      <w:pPr>
        <w:widowControl/>
        <w:spacing w:line="440" w:lineRule="exact"/>
        <w:jc w:val="left"/>
        <w:rPr>
          <w:rFonts w:hint="eastAsia" w:ascii="宋体" w:hAnsi="宋体"/>
          <w:sz w:val="24"/>
          <w:lang w:val="en-US" w:eastAsia="zh-CN"/>
        </w:rPr>
      </w:pPr>
      <w:r>
        <w:rPr>
          <w:rFonts w:hint="eastAsia" w:ascii="宋体" w:hAnsi="宋体"/>
          <w:sz w:val="24"/>
          <w:lang w:val="en-US" w:eastAsia="zh-CN"/>
        </w:rPr>
        <w:t>◆ 一人有限责任公司提交股东签署的书面决定。</w:t>
      </w:r>
    </w:p>
    <w:p>
      <w:pPr>
        <w:widowControl/>
        <w:spacing w:line="440" w:lineRule="exact"/>
        <w:jc w:val="left"/>
        <w:rPr>
          <w:rFonts w:hint="eastAsia" w:ascii="宋体" w:hAnsi="宋体"/>
          <w:sz w:val="24"/>
          <w:lang w:val="en-US" w:eastAsia="zh-CN"/>
        </w:rPr>
      </w:pPr>
      <w:r>
        <w:rPr>
          <w:rFonts w:hint="eastAsia" w:ascii="宋体" w:hAnsi="宋体"/>
          <w:sz w:val="24"/>
          <w:lang w:val="en-US" w:eastAsia="zh-CN"/>
        </w:rPr>
        <w:t>◆ 国有独资公司提交国务院、地方人民政府或者其授权的本级人民政府国有资产监督管理机构的批准文件复印件。</w:t>
      </w:r>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3.修改后的公司章程或者公司章程修正案（公司法定代表人签字）。</w:t>
      </w:r>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4.名称变更核准通知书</w:t>
      </w:r>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5.印章印模备案表</w:t>
      </w:r>
      <w:bookmarkStart w:id="0" w:name="_GoBack"/>
      <w:bookmarkEnd w:id="0"/>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6.营业执照正副本原件</w:t>
      </w:r>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7.法定代表人身份证复印件</w:t>
      </w:r>
    </w:p>
    <w:p>
      <w:pPr>
        <w:numPr>
          <w:numId w:val="0"/>
        </w:numPr>
        <w:ind w:firstLine="480" w:firstLineChars="200"/>
        <w:rPr>
          <w:rFonts w:asciiTheme="minorEastAsia" w:hAnsiTheme="minorEastAsia" w:eastAsiaTheme="minorEastAsia"/>
          <w:sz w:val="28"/>
          <w:szCs w:val="28"/>
        </w:rPr>
      </w:pPr>
      <w:r>
        <w:rPr>
          <w:rFonts w:hint="eastAsia" w:ascii="宋体" w:hAnsi="宋体"/>
          <w:sz w:val="24"/>
          <w:lang w:val="en-US" w:eastAsia="zh-CN"/>
        </w:rPr>
        <w:t>8.指定代表或者共同委托代理人授权委托书（1页 谁来工商局办理就贴谁的身份证复印件）</w:t>
      </w:r>
    </w:p>
    <w:p>
      <w:pPr>
        <w:widowControl/>
        <w:spacing w:line="440" w:lineRule="exact"/>
        <w:ind w:firstLine="480"/>
        <w:jc w:val="left"/>
        <w:rPr>
          <w:rFonts w:hint="eastAsia" w:ascii="宋体" w:hAnsi="宋体"/>
          <w:sz w:val="24"/>
          <w:lang w:val="en-US" w:eastAsia="zh-CN"/>
        </w:rPr>
      </w:pPr>
      <w:r>
        <w:rPr>
          <w:rFonts w:hint="eastAsia" w:ascii="宋体" w:hAnsi="宋体"/>
          <w:sz w:val="24"/>
          <w:lang w:val="en-US" w:eastAsia="zh-CN"/>
        </w:rPr>
        <w:t>9.股东会决议（股东2人以上） / 股东决定 （1人公司自然人独资）</w:t>
      </w:r>
    </w:p>
    <w:p>
      <w:pPr>
        <w:widowControl/>
        <w:spacing w:line="440" w:lineRule="exact"/>
        <w:ind w:firstLine="480"/>
        <w:jc w:val="left"/>
        <w:rPr>
          <w:rFonts w:hint="eastAsia" w:ascii="宋体" w:hAnsi="宋体"/>
          <w:sz w:val="24"/>
          <w:lang w:val="en-US" w:eastAsia="zh-CN"/>
        </w:rPr>
      </w:pPr>
    </w:p>
    <w:p>
      <w:pPr>
        <w:widowControl/>
        <w:spacing w:line="440" w:lineRule="exact"/>
        <w:ind w:firstLine="480"/>
        <w:jc w:val="left"/>
        <w:rPr>
          <w:rFonts w:hint="eastAsia" w:ascii="宋体" w:hAnsi="宋体"/>
          <w:sz w:val="24"/>
          <w:lang w:val="en-US" w:eastAsia="zh-CN"/>
        </w:rPr>
      </w:pPr>
    </w:p>
    <w:p>
      <w:pPr>
        <w:widowControl/>
        <w:spacing w:line="440" w:lineRule="exact"/>
        <w:ind w:firstLine="480"/>
        <w:jc w:val="left"/>
        <w:rPr>
          <w:rFonts w:hint="eastAsia" w:ascii="宋体" w:hAnsi="宋体"/>
          <w:sz w:val="24"/>
          <w:lang w:val="en-US" w:eastAsia="zh-CN"/>
        </w:rPr>
      </w:pPr>
    </w:p>
    <w:p>
      <w:pPr>
        <w:pStyle w:val="8"/>
        <w:widowControl/>
        <w:adjustRightInd w:val="0"/>
        <w:snapToGrid w:val="0"/>
        <w:spacing w:line="440" w:lineRule="exact"/>
        <w:jc w:val="left"/>
        <w:rPr>
          <w:rFonts w:hint="eastAsia"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变更名称的，应当向其登记机关提出申请。申请名称超出登记机关管辖权限的，由登记机关向有该名称核准权的上级登记机关申报。</w:t>
      </w:r>
    </w:p>
    <w:p>
      <w:pPr>
        <w:pStyle w:val="8"/>
        <w:widowControl/>
        <w:adjustRightInd w:val="0"/>
        <w:snapToGrid w:val="0"/>
        <w:spacing w:line="440" w:lineRule="exact"/>
        <w:jc w:val="left"/>
        <w:rPr>
          <w:rFonts w:ascii="宋体" w:hAnsi="宋体"/>
          <w:sz w:val="24"/>
          <w:szCs w:val="24"/>
        </w:rPr>
      </w:pPr>
      <w:r>
        <w:rPr>
          <w:rFonts w:hint="eastAsia" w:ascii="宋体" w:hAnsi="宋体"/>
          <w:sz w:val="24"/>
          <w:szCs w:val="24"/>
        </w:rPr>
        <w:t>◆</w:t>
      </w:r>
      <w:r>
        <w:rPr>
          <w:rFonts w:hint="eastAsia" w:ascii="宋体" w:hAnsi="宋体"/>
          <w:sz w:val="24"/>
        </w:rPr>
        <w:t>法律、行政法规和国务院决定规定公司变更事项必须报经批准的，提交</w:t>
      </w:r>
      <w:r>
        <w:rPr>
          <w:rFonts w:hint="eastAsia" w:ascii="宋体" w:hAnsi="宋体"/>
          <w:sz w:val="24"/>
          <w:szCs w:val="24"/>
        </w:rPr>
        <w:t>有关的批准文件或者许可证件复印件。</w:t>
      </w:r>
    </w:p>
    <w:p>
      <w:pPr>
        <w:pStyle w:val="8"/>
        <w:widowControl/>
        <w:adjustRightInd w:val="0"/>
        <w:snapToGrid w:val="0"/>
        <w:spacing w:line="440" w:lineRule="exact"/>
        <w:jc w:val="left"/>
        <w:rPr>
          <w:rFonts w:ascii="宋体" w:hAnsi="宋体"/>
          <w:sz w:val="24"/>
          <w:szCs w:val="24"/>
        </w:rPr>
      </w:pPr>
      <w:r>
        <w:rPr>
          <w:rFonts w:hint="eastAsia" w:ascii="宋体" w:hAnsi="宋体"/>
          <w:sz w:val="24"/>
          <w:szCs w:val="24"/>
        </w:rPr>
        <w:t>◆已领取纸质版营业执照的缴回营业执照正、副本。</w:t>
      </w:r>
    </w:p>
    <w:p>
      <w:pPr>
        <w:pStyle w:val="8"/>
        <w:widowControl/>
        <w:adjustRightInd w:val="0"/>
        <w:snapToGrid w:val="0"/>
        <w:spacing w:line="440" w:lineRule="exact"/>
        <w:jc w:val="left"/>
        <w:rPr>
          <w:rFonts w:hint="eastAsia" w:ascii="宋体" w:hAnsi="宋体"/>
          <w:sz w:val="24"/>
          <w:szCs w:val="24"/>
        </w:rPr>
      </w:pPr>
    </w:p>
    <w:p>
      <w:pPr>
        <w:widowControl/>
        <w:spacing w:line="440" w:lineRule="exact"/>
        <w:ind w:firstLine="480"/>
        <w:jc w:val="left"/>
        <w:rPr>
          <w:rFonts w:hint="eastAsia" w:ascii="宋体" w:hAnsi="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5116"/>
    <w:rsid w:val="001C5B8F"/>
    <w:rsid w:val="00255116"/>
    <w:rsid w:val="002F4AE8"/>
    <w:rsid w:val="00502A91"/>
    <w:rsid w:val="0057172D"/>
    <w:rsid w:val="00AE6B2E"/>
    <w:rsid w:val="00C25597"/>
    <w:rsid w:val="00E14530"/>
    <w:rsid w:val="0E30487F"/>
    <w:rsid w:val="124E4FAC"/>
    <w:rsid w:val="4CC60501"/>
    <w:rsid w:val="4FDE11C1"/>
    <w:rsid w:val="645A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Words>
  <Characters>139</Characters>
  <Lines>1</Lines>
  <Paragraphs>1</Paragraphs>
  <TotalTime>1</TotalTime>
  <ScaleCrop>false</ScaleCrop>
  <LinksUpToDate>false</LinksUpToDate>
  <CharactersWithSpaces>162</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2018-07-30T03:23:00Z</dcterms:created>
  <dc:creator>think</dc:creator>
  <cp:lastModifiedBy>lenovo</cp:lastModifiedBy>
  <dcterms:modified xsi:type="dcterms:W3CDTF">2019-02-13T03:29:11Z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